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85" w:rsidRDefault="00805085" w:rsidP="00805085">
      <w:pPr>
        <w:jc w:val="both"/>
        <w:rPr>
          <w:rFonts w:eastAsia="Times New Roman"/>
          <w:b/>
        </w:rPr>
      </w:pPr>
    </w:p>
    <w:p w:rsidR="00805085" w:rsidRPr="004C6C45" w:rsidRDefault="00805085" w:rsidP="00805085">
      <w:pPr>
        <w:jc w:val="both"/>
        <w:rPr>
          <w:rFonts w:eastAsia="Times New Roman"/>
          <w:b/>
        </w:rPr>
      </w:pPr>
      <w:r w:rsidRPr="004C6C45">
        <w:rPr>
          <w:rFonts w:eastAsia="Times New Roman"/>
          <w:b/>
        </w:rPr>
        <w:t>Ad 5</w:t>
      </w:r>
    </w:p>
    <w:p w:rsidR="00805085" w:rsidRPr="004C6C45" w:rsidRDefault="00805085" w:rsidP="00805085">
      <w:pPr>
        <w:jc w:val="both"/>
      </w:pPr>
      <w:r w:rsidRPr="004C6C45">
        <w:rPr>
          <w:rFonts w:eastAsia="Times New Roman"/>
          <w:b/>
        </w:rPr>
        <w:t>Informacja z działalności Miejskiego Ośrodka Pomocy Społecznej w Bielsku Podlaskim w 2020 roku</w:t>
      </w:r>
    </w:p>
    <w:p w:rsidR="00805085" w:rsidRPr="004C6C45" w:rsidRDefault="00805085" w:rsidP="00805085">
      <w:pPr>
        <w:jc w:val="both"/>
        <w:rPr>
          <w:rFonts w:eastAsia="Times New Roman"/>
          <w:b/>
        </w:rPr>
      </w:pPr>
    </w:p>
    <w:p w:rsidR="00434583" w:rsidRPr="004C6C45" w:rsidRDefault="00434583" w:rsidP="00434583">
      <w:pPr>
        <w:jc w:val="both"/>
        <w:rPr>
          <w:rFonts w:eastAsia="Times New Roman"/>
          <w:color w:val="000000"/>
        </w:rPr>
      </w:pPr>
      <w:r w:rsidRPr="004C6C45">
        <w:rPr>
          <w:rFonts w:eastAsia="Times New Roman"/>
          <w:b/>
        </w:rPr>
        <w:t>Komisji</w:t>
      </w:r>
      <w:r w:rsidRPr="004C6C45">
        <w:rPr>
          <w:rFonts w:eastAsia="Times New Roman"/>
          <w:b/>
          <w:color w:val="000000"/>
        </w:rPr>
        <w:t xml:space="preserve"> </w:t>
      </w:r>
      <w:r w:rsidRPr="004C6C45">
        <w:rPr>
          <w:rFonts w:eastAsia="Times New Roman"/>
          <w:b/>
        </w:rPr>
        <w:t xml:space="preserve">Oświaty, Kultury, Sportu i Rekreacji oraz Rodziny, Zdrowia, Promocji Miasta </w:t>
      </w:r>
      <w:r w:rsidRPr="004C6C45">
        <w:rPr>
          <w:rFonts w:eastAsia="Times New Roman"/>
          <w:b/>
        </w:rPr>
        <w:br/>
        <w:t>i Współpracy ze Społecznościami Lokalnymi</w:t>
      </w:r>
      <w:r w:rsidRPr="004C6C45">
        <w:rPr>
          <w:rFonts w:eastAsia="Times New Roman"/>
          <w:color w:val="000000"/>
        </w:rPr>
        <w:t xml:space="preserve"> </w:t>
      </w:r>
      <w:r w:rsidRPr="004C6C45">
        <w:rPr>
          <w:rFonts w:eastAsia="Calibri"/>
          <w:b/>
          <w:color w:val="000000"/>
          <w:lang w:eastAsia="en-US"/>
        </w:rPr>
        <w:t>Rady Miasta</w:t>
      </w:r>
      <w:r w:rsidRPr="004C6C45">
        <w:rPr>
          <w:rFonts w:eastAsia="Times New Roman"/>
          <w:b/>
          <w:color w:val="000000"/>
        </w:rPr>
        <w:t xml:space="preserve"> Bielsk</w:t>
      </w:r>
      <w:r w:rsidRPr="004C6C45">
        <w:rPr>
          <w:rFonts w:eastAsia="Times New Roman"/>
          <w:color w:val="000000"/>
        </w:rPr>
        <w:t xml:space="preserve"> </w:t>
      </w:r>
      <w:r w:rsidRPr="004C6C45">
        <w:rPr>
          <w:rFonts w:eastAsia="Times New Roman"/>
          <w:b/>
          <w:color w:val="000000"/>
        </w:rPr>
        <w:t>Podlaski</w:t>
      </w:r>
      <w:r w:rsidRPr="004C6C45">
        <w:rPr>
          <w:rFonts w:eastAsia="Times New Roman"/>
          <w:color w:val="000000"/>
        </w:rPr>
        <w:t xml:space="preserve"> </w:t>
      </w:r>
    </w:p>
    <w:p w:rsidR="00434583" w:rsidRPr="004C6C45" w:rsidRDefault="00434583" w:rsidP="00434583">
      <w:pPr>
        <w:jc w:val="both"/>
        <w:rPr>
          <w:rFonts w:eastAsia="Times New Roman"/>
          <w:color w:val="000000"/>
        </w:rPr>
      </w:pPr>
    </w:p>
    <w:p w:rsidR="00805085" w:rsidRPr="004C6C45" w:rsidRDefault="00805085" w:rsidP="00805085">
      <w:pPr>
        <w:jc w:val="both"/>
        <w:rPr>
          <w:rFonts w:eastAsia="Times New Roman"/>
        </w:rPr>
      </w:pPr>
      <w:r w:rsidRPr="004C6C45">
        <w:rPr>
          <w:rFonts w:eastAsia="Times New Roman"/>
          <w:b/>
        </w:rPr>
        <w:t>Członek Komisji – Danuta Karniewicz</w:t>
      </w:r>
      <w:r w:rsidRPr="004C6C45">
        <w:rPr>
          <w:rFonts w:eastAsia="Times New Roman"/>
        </w:rPr>
        <w:t xml:space="preserve"> zgłosiła następujące pytania:</w:t>
      </w:r>
    </w:p>
    <w:p w:rsidR="00805085" w:rsidRDefault="00805085" w:rsidP="0080508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proofErr w:type="gramStart"/>
      <w:r w:rsidRPr="004C6C45">
        <w:rPr>
          <w:rFonts w:eastAsia="Times New Roman"/>
        </w:rPr>
        <w:t>dlaczego</w:t>
      </w:r>
      <w:proofErr w:type="gramEnd"/>
      <w:r w:rsidRPr="004C6C45">
        <w:rPr>
          <w:rFonts w:eastAsia="Times New Roman"/>
        </w:rPr>
        <w:t xml:space="preserve"> mieszkaniec naszego miasta został umieszczony w domu pomocy społecznej w Grajewie, skoro koszt pobytu wynosi tam aż 5228 zł, a np. dom pomocy społecznej w Brańsku jest dużo tańszy i przyjmowani są tam ludzie z całej Polski? </w:t>
      </w:r>
    </w:p>
    <w:p w:rsidR="00C83DF4" w:rsidRDefault="00C83DF4" w:rsidP="00C83DF4">
      <w:pPr>
        <w:pStyle w:val="Akapitzlist"/>
        <w:ind w:left="0"/>
        <w:jc w:val="both"/>
        <w:rPr>
          <w:rFonts w:eastAsia="Times New Roman"/>
        </w:rPr>
      </w:pPr>
    </w:p>
    <w:p w:rsidR="00C83DF4" w:rsidRPr="004C6C45" w:rsidRDefault="00C83DF4" w:rsidP="00C83DF4">
      <w:pPr>
        <w:jc w:val="both"/>
        <w:rPr>
          <w:rFonts w:eastAsia="Times New Roman"/>
          <w:b/>
        </w:rPr>
      </w:pPr>
      <w:r w:rsidRPr="004C6C45">
        <w:rPr>
          <w:rFonts w:eastAsia="Times New Roman"/>
          <w:b/>
        </w:rPr>
        <w:t>Stanowisko Burmistrza Miasta:</w:t>
      </w:r>
    </w:p>
    <w:p w:rsidR="00C83DF4" w:rsidRDefault="00C83DF4" w:rsidP="00C83DF4">
      <w:pPr>
        <w:pStyle w:val="Akapitzlist"/>
        <w:ind w:left="0"/>
        <w:jc w:val="both"/>
        <w:rPr>
          <w:rFonts w:eastAsia="Times New Roman"/>
        </w:rPr>
      </w:pPr>
    </w:p>
    <w:p w:rsidR="00C83DF4" w:rsidRPr="007A1CA2" w:rsidRDefault="00C83DF4" w:rsidP="007A1C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Burmistrz Miasta </w:t>
      </w:r>
      <w:r>
        <w:rPr>
          <w:rFonts w:eastAsia="Calibri"/>
          <w:lang w:eastAsia="en-US"/>
        </w:rPr>
        <w:t>informuje, że wyjaśnienie na ww. pytanie</w:t>
      </w:r>
      <w:r w:rsidR="007A1CA2">
        <w:rPr>
          <w:rFonts w:eastAsia="Calibri"/>
          <w:lang w:eastAsia="en-US"/>
        </w:rPr>
        <w:t xml:space="preserve"> Pani radnej</w:t>
      </w:r>
      <w:r>
        <w:rPr>
          <w:rFonts w:eastAsia="Calibri"/>
          <w:lang w:eastAsia="en-US"/>
        </w:rPr>
        <w:t xml:space="preserve"> udzielił Dyrektor</w:t>
      </w:r>
      <w:r w:rsidRPr="004C6C45">
        <w:rPr>
          <w:rFonts w:eastAsia="Calibri"/>
          <w:lang w:eastAsia="en-US"/>
        </w:rPr>
        <w:t xml:space="preserve"> Miejskiego Ośrodka Pomocy</w:t>
      </w:r>
      <w:r>
        <w:rPr>
          <w:rFonts w:eastAsia="Calibri"/>
          <w:lang w:eastAsia="en-US"/>
        </w:rPr>
        <w:t xml:space="preserve"> Społecznej w Bielsku Podlaskim, który poinformował, że</w:t>
      </w:r>
      <w:r w:rsidR="007A1CA2">
        <w:t xml:space="preserve"> d</w:t>
      </w:r>
      <w:r w:rsidRPr="004C6C45">
        <w:t>omy pomocy społecznej, w zależności od tego, dla kogo są przeznaczone, dzielą się na następujące typy domów, dla: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osób</w:t>
      </w:r>
      <w:proofErr w:type="gramEnd"/>
      <w:r w:rsidRPr="004C6C45">
        <w:t xml:space="preserve"> w podeszłym wieku;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osób</w:t>
      </w:r>
      <w:proofErr w:type="gramEnd"/>
      <w:r w:rsidRPr="004C6C45">
        <w:t xml:space="preserve"> przewlekle somatycznie chorych;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osób</w:t>
      </w:r>
      <w:proofErr w:type="gramEnd"/>
      <w:r w:rsidRPr="004C6C45">
        <w:t xml:space="preserve"> przewlekle psychicznie chorych;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dorosłych</w:t>
      </w:r>
      <w:proofErr w:type="gramEnd"/>
      <w:r w:rsidRPr="004C6C45">
        <w:t xml:space="preserve"> niepełnosprawnych intelektualnie;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dzieci</w:t>
      </w:r>
      <w:proofErr w:type="gramEnd"/>
      <w:r w:rsidRPr="004C6C45">
        <w:t xml:space="preserve"> i młodzieży niepełnosprawnych intelektualnie;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osób</w:t>
      </w:r>
      <w:proofErr w:type="gramEnd"/>
      <w:r w:rsidRPr="004C6C45">
        <w:t xml:space="preserve"> niepełnosprawnych fizycznie;</w:t>
      </w:r>
    </w:p>
    <w:p w:rsidR="00C83DF4" w:rsidRPr="004C6C45" w:rsidRDefault="00C83DF4" w:rsidP="00C83DF4">
      <w:pPr>
        <w:pStyle w:val="p1"/>
        <w:numPr>
          <w:ilvl w:val="1"/>
          <w:numId w:val="3"/>
        </w:numPr>
        <w:spacing w:before="0" w:beforeAutospacing="0" w:after="0" w:afterAutospacing="0"/>
      </w:pPr>
      <w:proofErr w:type="gramStart"/>
      <w:r w:rsidRPr="004C6C45">
        <w:t>osób</w:t>
      </w:r>
      <w:proofErr w:type="gramEnd"/>
      <w:r w:rsidRPr="004C6C45">
        <w:t xml:space="preserve"> uzależnionych od alkoholu.</w:t>
      </w:r>
    </w:p>
    <w:p w:rsidR="00C83DF4" w:rsidRPr="004C6C45" w:rsidRDefault="00C83DF4" w:rsidP="00C83DF4">
      <w:pPr>
        <w:pStyle w:val="p1"/>
        <w:spacing w:before="0" w:beforeAutospacing="0" w:after="0" w:afterAutospacing="0"/>
        <w:ind w:firstLine="709"/>
        <w:jc w:val="both"/>
      </w:pPr>
      <w:r w:rsidRPr="004C6C45">
        <w:t xml:space="preserve">Osoby kierowane do domu pomocy społecznej to zarówno dorośli, jak i dzieci oraz młodzież. Dorośli mogą być kierowani wg dominującej jednostki chorobowej do placówek </w:t>
      </w:r>
      <w:r>
        <w:br/>
      </w:r>
      <w:r w:rsidRPr="004C6C45">
        <w:t xml:space="preserve">z pkt. od a do d oraz f i g. Dzieci i młodzież to odrębna kategoria osób i dla nich są </w:t>
      </w:r>
      <w:r w:rsidR="007A1CA2">
        <w:t xml:space="preserve">domy pomocy społecznej </w:t>
      </w:r>
      <w:r w:rsidRPr="004C6C45">
        <w:t xml:space="preserve">specjalnie do tego przeznaczone. </w:t>
      </w:r>
    </w:p>
    <w:p w:rsidR="00C83DF4" w:rsidRPr="004C6C45" w:rsidRDefault="00C83DF4" w:rsidP="00C83DF4">
      <w:pPr>
        <w:pStyle w:val="p1"/>
        <w:spacing w:before="0" w:beforeAutospacing="0" w:after="0" w:afterAutospacing="0"/>
        <w:ind w:firstLine="709"/>
        <w:jc w:val="both"/>
        <w:rPr>
          <w:color w:val="000000"/>
        </w:rPr>
      </w:pPr>
      <w:r w:rsidRPr="004C6C45">
        <w:t xml:space="preserve">Dom Pomocy Społecznej w Grajewie </w:t>
      </w:r>
      <w:r w:rsidRPr="004C6C45">
        <w:rPr>
          <w:color w:val="000000"/>
        </w:rPr>
        <w:t>jest placówką stacjonarną przeznaczoną dla dzieci i młodzieży niepełnosprawnych intelektualnie.</w:t>
      </w:r>
      <w:r w:rsidRPr="004C6C45">
        <w:t xml:space="preserve"> Osoba, o której mowa w pytaniu to dziecko skierowane do Domu Pomocy Społecznej w Grajewie, a jego pobyt w tym domu to realizacja postanowienia sądu opiekuńczego w Białymstoku.</w:t>
      </w:r>
      <w:r w:rsidRPr="004C6C45">
        <w:rPr>
          <w:color w:val="000000"/>
        </w:rPr>
        <w:t xml:space="preserve"> </w:t>
      </w:r>
    </w:p>
    <w:p w:rsidR="00C83DF4" w:rsidRDefault="00C83DF4" w:rsidP="00C83DF4">
      <w:pPr>
        <w:pStyle w:val="Akapitzlist"/>
        <w:ind w:left="0"/>
        <w:jc w:val="both"/>
        <w:rPr>
          <w:rFonts w:eastAsia="Times New Roman"/>
        </w:rPr>
      </w:pPr>
    </w:p>
    <w:p w:rsidR="007A1CA2" w:rsidRPr="004C6C45" w:rsidRDefault="007A1CA2" w:rsidP="00C83DF4">
      <w:pPr>
        <w:pStyle w:val="Akapitzlist"/>
        <w:ind w:left="0"/>
        <w:jc w:val="both"/>
        <w:rPr>
          <w:rFonts w:eastAsia="Times New Roman"/>
        </w:rPr>
      </w:pPr>
    </w:p>
    <w:p w:rsidR="00805085" w:rsidRPr="004C6C45" w:rsidRDefault="00805085" w:rsidP="00805085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proofErr w:type="gramStart"/>
      <w:r w:rsidRPr="004C6C45">
        <w:rPr>
          <w:rFonts w:eastAsia="Times New Roman"/>
        </w:rPr>
        <w:t>czy</w:t>
      </w:r>
      <w:proofErr w:type="gramEnd"/>
      <w:r w:rsidRPr="004C6C45">
        <w:rPr>
          <w:rFonts w:eastAsia="Times New Roman"/>
        </w:rPr>
        <w:t xml:space="preserve"> środki, które zostały zwrócone do Urzędu Miasta w wysokości 6.969 </w:t>
      </w:r>
      <w:proofErr w:type="gramStart"/>
      <w:r w:rsidRPr="004C6C45">
        <w:rPr>
          <w:rFonts w:eastAsia="Times New Roman"/>
        </w:rPr>
        <w:t>zł</w:t>
      </w:r>
      <w:proofErr w:type="gramEnd"/>
      <w:r w:rsidRPr="004C6C45">
        <w:rPr>
          <w:rFonts w:eastAsia="Times New Roman"/>
        </w:rPr>
        <w:t xml:space="preserve"> z puli Programu „Opieka 75+” będą wykorzystane na rzecz seniorów, czy trafią do ogólnej </w:t>
      </w:r>
      <w:proofErr w:type="gramStart"/>
      <w:r w:rsidRPr="004C6C45">
        <w:rPr>
          <w:rFonts w:eastAsia="Times New Roman"/>
        </w:rPr>
        <w:t>puli</w:t>
      </w:r>
      <w:proofErr w:type="gramEnd"/>
      <w:r w:rsidRPr="004C6C45">
        <w:rPr>
          <w:rFonts w:eastAsia="Times New Roman"/>
        </w:rPr>
        <w:t xml:space="preserve"> budżetu?</w:t>
      </w:r>
    </w:p>
    <w:p w:rsidR="00805085" w:rsidRPr="004C6C45" w:rsidRDefault="00805085" w:rsidP="004C6C45">
      <w:pPr>
        <w:jc w:val="both"/>
        <w:rPr>
          <w:rFonts w:eastAsia="Times New Roman"/>
          <w:b/>
        </w:rPr>
      </w:pPr>
    </w:p>
    <w:p w:rsidR="004C6C45" w:rsidRPr="004C6C45" w:rsidRDefault="004C6C45" w:rsidP="004C6C45">
      <w:pPr>
        <w:jc w:val="both"/>
        <w:rPr>
          <w:rFonts w:eastAsia="Times New Roman"/>
          <w:b/>
        </w:rPr>
      </w:pPr>
      <w:r w:rsidRPr="004C6C45">
        <w:rPr>
          <w:rFonts w:eastAsia="Times New Roman"/>
          <w:b/>
        </w:rPr>
        <w:t>Stanowisko Burmistrza Miasta:</w:t>
      </w:r>
    </w:p>
    <w:p w:rsidR="004C6C45" w:rsidRPr="007A1CA2" w:rsidRDefault="007A1CA2" w:rsidP="007A1C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Burmistrz Miasta informuje, że wyjaśnienie na ww. pytanie Pani radnej udzielił Dyrektor</w:t>
      </w:r>
      <w:r w:rsidRPr="004C6C45">
        <w:rPr>
          <w:rFonts w:eastAsia="Calibri"/>
          <w:lang w:eastAsia="en-US"/>
        </w:rPr>
        <w:t xml:space="preserve"> Miejskiego Ośrodka Pomocy</w:t>
      </w:r>
      <w:r>
        <w:rPr>
          <w:rFonts w:eastAsia="Calibri"/>
          <w:lang w:eastAsia="en-US"/>
        </w:rPr>
        <w:t xml:space="preserve"> Społecznej w Bielsku Podlaskim, który poinformował, że</w:t>
      </w:r>
      <w:r>
        <w:t xml:space="preserve"> w</w:t>
      </w:r>
      <w:r w:rsidR="004C6C45" w:rsidRPr="004C6C45">
        <w:t xml:space="preserve"> rozdziale 85228 w ramach realizacji programu „Opieka 75+” niewykorzystany wkład własny w kwocie 6.969,00 </w:t>
      </w:r>
      <w:proofErr w:type="gramStart"/>
      <w:r w:rsidR="004C6C45" w:rsidRPr="004C6C45">
        <w:t>zł</w:t>
      </w:r>
      <w:proofErr w:type="gramEnd"/>
      <w:r w:rsidR="004C6C45" w:rsidRPr="004C6C45">
        <w:t xml:space="preserve"> został zwrócony do budżetu miasta. Środki nie zostały </w:t>
      </w:r>
      <w:r w:rsidR="004C6C45">
        <w:br/>
      </w:r>
      <w:r w:rsidR="004C6C45" w:rsidRPr="004C6C45">
        <w:t xml:space="preserve">do budżetu miasta </w:t>
      </w:r>
      <w:r w:rsidRPr="004C6C45">
        <w:t>wpisane, jako</w:t>
      </w:r>
      <w:r w:rsidR="004C6C45" w:rsidRPr="004C6C45">
        <w:t xml:space="preserve"> środki niewygasające z upływem roku budżetowego 2020, ponieważ nie mieszczą się w kategorii wydatków, które za taki wydatek mogą zostać uznane. </w:t>
      </w:r>
    </w:p>
    <w:p w:rsidR="004C6C45" w:rsidRPr="004C6C45" w:rsidRDefault="004C6C45" w:rsidP="004C6C45">
      <w:pPr>
        <w:ind w:firstLine="709"/>
        <w:jc w:val="both"/>
        <w:rPr>
          <w:b/>
          <w:bCs/>
          <w:color w:val="C00000"/>
        </w:rPr>
      </w:pPr>
      <w:r w:rsidRPr="004C6C45">
        <w:lastRenderedPageBreak/>
        <w:t xml:space="preserve">W roku 2021 miasto po raz kolejny przystąpiło do realizacji programu „Opieka 75+”. Zostało złożone zapotrzebowanie na środki w kwocie 102.848,00 </w:t>
      </w:r>
      <w:proofErr w:type="gramStart"/>
      <w:r w:rsidRPr="004C6C45">
        <w:t>zł</w:t>
      </w:r>
      <w:proofErr w:type="gramEnd"/>
      <w:r w:rsidRPr="004C6C45">
        <w:t xml:space="preserve">, wkład własny to również kwota 102.848,00 </w:t>
      </w:r>
      <w:proofErr w:type="gramStart"/>
      <w:r w:rsidRPr="004C6C45">
        <w:t>zł</w:t>
      </w:r>
      <w:proofErr w:type="gramEnd"/>
      <w:r w:rsidRPr="004C6C45">
        <w:t>. Środki własne zostały zapewnione w planie finansowym MOPS.”</w:t>
      </w:r>
    </w:p>
    <w:p w:rsidR="004C6C45" w:rsidRPr="004C6C45" w:rsidRDefault="004C6C45" w:rsidP="004C6C45">
      <w:pPr>
        <w:jc w:val="both"/>
        <w:rPr>
          <w:rFonts w:eastAsia="Times New Roman"/>
          <w:i/>
        </w:rPr>
      </w:pPr>
    </w:p>
    <w:p w:rsidR="00805085" w:rsidRPr="004C6C45" w:rsidRDefault="00805085" w:rsidP="00805085">
      <w:pPr>
        <w:jc w:val="both"/>
      </w:pPr>
      <w:r w:rsidRPr="004C6C45">
        <w:rPr>
          <w:rFonts w:eastAsia="Times New Roman"/>
          <w:i/>
        </w:rPr>
        <w:t>Komisja zapoznała się z przedłożoną informacją.</w:t>
      </w:r>
    </w:p>
    <w:p w:rsidR="00434583" w:rsidRPr="004C6C45" w:rsidRDefault="00434583" w:rsidP="00434583">
      <w:pPr>
        <w:jc w:val="both"/>
        <w:rPr>
          <w:rFonts w:eastAsia="Calibri"/>
          <w:i/>
        </w:rPr>
      </w:pPr>
    </w:p>
    <w:p w:rsidR="00434583" w:rsidRPr="004C6C45" w:rsidRDefault="00434583" w:rsidP="00434583">
      <w:pPr>
        <w:jc w:val="both"/>
        <w:rPr>
          <w:rFonts w:eastAsiaTheme="minorHAnsi"/>
          <w:b/>
          <w:color w:val="000000"/>
          <w:lang w:eastAsia="en-US"/>
        </w:rPr>
      </w:pPr>
      <w:r w:rsidRPr="004C6C45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434583" w:rsidRPr="004C6C45" w:rsidRDefault="00434583" w:rsidP="00434583">
      <w:pPr>
        <w:jc w:val="both"/>
      </w:pPr>
      <w:r w:rsidRPr="004C6C45">
        <w:rPr>
          <w:rFonts w:eastAsia="Times New Roman"/>
          <w:i/>
        </w:rPr>
        <w:t>Komisja zapoznała się z przedłożoną informacją.</w:t>
      </w:r>
    </w:p>
    <w:p w:rsidR="00434583" w:rsidRPr="004C6C45" w:rsidRDefault="00434583" w:rsidP="00434583">
      <w:pPr>
        <w:jc w:val="both"/>
        <w:rPr>
          <w:rFonts w:eastAsia="Batang"/>
          <w:b/>
        </w:rPr>
      </w:pPr>
    </w:p>
    <w:p w:rsidR="00434583" w:rsidRPr="004C6C45" w:rsidRDefault="00434583" w:rsidP="00434583">
      <w:pPr>
        <w:jc w:val="both"/>
        <w:rPr>
          <w:rFonts w:eastAsia="Times New Roman"/>
          <w:b/>
          <w:u w:val="single"/>
        </w:rPr>
      </w:pPr>
      <w:r w:rsidRPr="004C6C45">
        <w:rPr>
          <w:rFonts w:eastAsia="Batang"/>
          <w:b/>
        </w:rPr>
        <w:t>Komisja Finansów i Budżetu Miasta</w:t>
      </w:r>
    </w:p>
    <w:p w:rsidR="00434583" w:rsidRPr="004C6C45" w:rsidRDefault="00434583" w:rsidP="00434583">
      <w:pPr>
        <w:jc w:val="both"/>
      </w:pPr>
      <w:r w:rsidRPr="004C6C45">
        <w:rPr>
          <w:rFonts w:eastAsia="Times New Roman"/>
          <w:i/>
        </w:rPr>
        <w:t>Komisja zapoznała się z przedłożoną informacją.</w:t>
      </w:r>
    </w:p>
    <w:p w:rsidR="00434583" w:rsidRPr="004C6C45" w:rsidRDefault="00434583" w:rsidP="00434583">
      <w:pPr>
        <w:jc w:val="both"/>
        <w:rPr>
          <w:rFonts w:eastAsia="Calibri"/>
          <w:i/>
        </w:rPr>
      </w:pPr>
      <w:bookmarkStart w:id="0" w:name="_GoBack"/>
      <w:bookmarkEnd w:id="0"/>
    </w:p>
    <w:p w:rsidR="00434583" w:rsidRPr="004C6C45" w:rsidRDefault="00434583" w:rsidP="00434583">
      <w:pPr>
        <w:jc w:val="both"/>
        <w:rPr>
          <w:rFonts w:eastAsia="Times New Roman"/>
          <w:b/>
          <w:u w:val="single"/>
        </w:rPr>
      </w:pPr>
    </w:p>
    <w:p w:rsidR="00434583" w:rsidRPr="004C6C45" w:rsidRDefault="00434583" w:rsidP="00434583">
      <w:pPr>
        <w:jc w:val="both"/>
        <w:rPr>
          <w:rFonts w:eastAsia="Times New Roman"/>
          <w:b/>
          <w:u w:val="single"/>
        </w:rPr>
      </w:pPr>
    </w:p>
    <w:p w:rsidR="00D63C52" w:rsidRPr="004C6C45" w:rsidRDefault="00D63C52"/>
    <w:sectPr w:rsidR="00D63C52" w:rsidRPr="004C6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4F" w:rsidRDefault="0083314F" w:rsidP="004C6C45">
      <w:r>
        <w:separator/>
      </w:r>
    </w:p>
  </w:endnote>
  <w:endnote w:type="continuationSeparator" w:id="0">
    <w:p w:rsidR="0083314F" w:rsidRDefault="0083314F" w:rsidP="004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4F" w:rsidRDefault="0083314F" w:rsidP="004C6C45">
      <w:r>
        <w:separator/>
      </w:r>
    </w:p>
  </w:footnote>
  <w:footnote w:type="continuationSeparator" w:id="0">
    <w:p w:rsidR="0083314F" w:rsidRDefault="0083314F" w:rsidP="004C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5" w:rsidRPr="004D020B" w:rsidRDefault="004C6C45" w:rsidP="004C6C45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4C6C45" w:rsidRPr="004D020B" w:rsidRDefault="004C6C45" w:rsidP="004C6C45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4C6C45" w:rsidRPr="004D020B" w:rsidRDefault="004C6C45" w:rsidP="004C6C45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pod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4C6C45" w:rsidRDefault="004C6C45">
    <w:pPr>
      <w:pStyle w:val="Nagwek"/>
    </w:pPr>
  </w:p>
  <w:p w:rsidR="004C6C45" w:rsidRDefault="004C6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46F1"/>
    <w:multiLevelType w:val="hybridMultilevel"/>
    <w:tmpl w:val="18C6A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1D5EF804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FC1CB9"/>
    <w:multiLevelType w:val="multilevel"/>
    <w:tmpl w:val="D2022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2"/>
    <w:rsid w:val="00434583"/>
    <w:rsid w:val="004C6C45"/>
    <w:rsid w:val="00554C09"/>
    <w:rsid w:val="00725402"/>
    <w:rsid w:val="007A1CA2"/>
    <w:rsid w:val="00805085"/>
    <w:rsid w:val="0083314F"/>
    <w:rsid w:val="0088028B"/>
    <w:rsid w:val="00C83DF4"/>
    <w:rsid w:val="00D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C4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C4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4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0">
    <w:name w:val="p0"/>
    <w:basedOn w:val="Normalny"/>
    <w:rsid w:val="004C6C45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ny"/>
    <w:rsid w:val="004C6C4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C4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C4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4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0">
    <w:name w:val="p0"/>
    <w:basedOn w:val="Normalny"/>
    <w:rsid w:val="004C6C45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ny"/>
    <w:rsid w:val="004C6C4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2021-04-22T06:24:00Z</dcterms:created>
  <dcterms:modified xsi:type="dcterms:W3CDTF">2021-04-22T06:24:00Z</dcterms:modified>
</cp:coreProperties>
</file>